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见习单位承诺书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本单位是诚实守信单位，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现承诺：在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就业见习期间，严格执行《阳泉市就业见习管理办法》，制定本单位见习制度，明确对见习生的各项具体要求，负责见习生在见习期间的日常管理，为见习生购买不低于30万元的人生意外伤害保险，并按月足额发放见习生生活补贴,杜绝一切虚报冒领、套取专项资金等违法行为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如未履行职责，本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单位愿承担一切后果及相关法律责任，并取消就业见习单位资格。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right="0" w:rightChars="0" w:firstLine="2880" w:firstLineChars="8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u w:val="none"/>
          <w:lang w:val="en-US" w:eastAsia="zh-CN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right="0" w:rightChars="0" w:firstLine="2880" w:firstLineChars="8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u w:val="none"/>
          <w:lang w:val="en-US" w:eastAsia="zh-CN"/>
        </w:rPr>
        <w:t xml:space="preserve">法人签字：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right="0" w:rightChars="0" w:firstLine="6120" w:firstLineChars="17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u w:val="none"/>
          <w:lang w:val="en-US" w:eastAsia="zh-CN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75762"/>
    <w:rsid w:val="0F1F47DE"/>
    <w:rsid w:val="11352588"/>
    <w:rsid w:val="150B27F2"/>
    <w:rsid w:val="23EE7580"/>
    <w:rsid w:val="26A92167"/>
    <w:rsid w:val="28C75762"/>
    <w:rsid w:val="2BB233E2"/>
    <w:rsid w:val="2DC36748"/>
    <w:rsid w:val="38796F9E"/>
    <w:rsid w:val="3A1A4DAA"/>
    <w:rsid w:val="4F83762D"/>
    <w:rsid w:val="51B05D7F"/>
    <w:rsid w:val="67F634F0"/>
    <w:rsid w:val="682F6D65"/>
    <w:rsid w:val="69B77128"/>
    <w:rsid w:val="6E081295"/>
    <w:rsid w:val="781D2765"/>
    <w:rsid w:val="79C97A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2018-06-15T01:14:00Z</dcterms:created>
  <dc:creator>Administrator</dc:creator>
  <cp:lastModifiedBy>野心梦想家#</cp:lastModifiedBy>
  <cp:lastPrinted>2020-05-07T02:05:00Z</cp:lastPrinted>
  <dcterms:modified xsi:type="dcterms:W3CDTF">2020-05-15T09:35:00Z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